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КГД-20-3-13/21851-ВН от 23.12.2025</w:t>
      </w:r>
    </w:p>
    <w:p w:rsidR="007660F6" w:rsidRPr="006E377B" w:rsidRDefault="007660F6" w:rsidP="007660F6">
      <w:pPr>
        <w:jc w:val="center"/>
        <w:rPr>
          <w:b/>
          <w:lang w:val="kk-KZ"/>
        </w:rPr>
      </w:pPr>
      <w:r w:rsidRPr="007660F6">
        <w:rPr>
          <w:b/>
          <w:bCs/>
          <w:lang w:val="kk-KZ"/>
        </w:rPr>
        <w:t>«Биоотын айналымы бойынша декларацияның нысанын, ұсыну қағидаларын және мерзімін бекіту туралы» Қазақстан Республикасы Қаржы министрінің 2015 жылғы 24 ақпандағы №118 бұйрығына өзгерістер мен толықтырулар енгізу туралы»</w:t>
      </w:r>
      <w:r w:rsidRPr="007660F6">
        <w:rPr>
          <w:b/>
          <w:lang w:val="kk-KZ"/>
        </w:rPr>
        <w:t xml:space="preserve"> </w:t>
      </w:r>
      <w:r w:rsidRPr="006E377B">
        <w:rPr>
          <w:b/>
          <w:lang w:val="kk-KZ"/>
        </w:rPr>
        <w:t>Қазақстан Республикасы Қаржы министрінің 2025 жылғы «_____» __________ № ___ бұйрығына</w:t>
      </w:r>
    </w:p>
    <w:p w:rsidR="006E377B" w:rsidRPr="006E377B" w:rsidRDefault="007660F6" w:rsidP="006E377B">
      <w:pPr>
        <w:jc w:val="center"/>
        <w:rPr>
          <w:b/>
          <w:lang w:val="kk-KZ"/>
        </w:rPr>
      </w:pPr>
      <w:r>
        <w:rPr>
          <w:b/>
          <w:lang w:val="kk-KZ"/>
        </w:rPr>
        <w:t>с</w:t>
      </w:r>
      <w:r w:rsidR="006E377B" w:rsidRPr="006E377B">
        <w:rPr>
          <w:b/>
          <w:lang w:val="kk-KZ"/>
        </w:rPr>
        <w:t>алыстырмалы кесте</w:t>
      </w:r>
    </w:p>
    <w:p w:rsidR="00C54224" w:rsidRDefault="007660F6" w:rsidP="006E377B">
      <w:pPr>
        <w:jc w:val="center"/>
        <w:rPr>
          <w:b/>
          <w:lang w:val="kk-KZ"/>
        </w:rPr>
      </w:pPr>
      <w:r w:rsidRPr="006E377B">
        <w:rPr>
          <w:b/>
          <w:lang w:val="kk-KZ"/>
        </w:rPr>
        <w:t xml:space="preserve"> </w:t>
      </w:r>
    </w:p>
    <w:p w:rsidR="006E377B" w:rsidRPr="00255195" w:rsidRDefault="006E377B" w:rsidP="006E377B">
      <w:pPr>
        <w:jc w:val="center"/>
        <w:rPr>
          <w:b/>
          <w:lang w:val="kk-KZ"/>
        </w:rPr>
      </w:pPr>
    </w:p>
    <w:tbl>
      <w:tblPr>
        <w:tblW w:w="1431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275"/>
        <w:gridCol w:w="4111"/>
        <w:gridCol w:w="4536"/>
        <w:gridCol w:w="3827"/>
      </w:tblGrid>
      <w:tr w:rsidR="00C54224" w:rsidRPr="007660F6" w:rsidTr="00453095">
        <w:tc>
          <w:tcPr>
            <w:tcW w:w="563" w:type="dxa"/>
          </w:tcPr>
          <w:p w:rsidR="00C54224" w:rsidRPr="00255195" w:rsidRDefault="00C54224" w:rsidP="00C54224">
            <w:pPr>
              <w:jc w:val="center"/>
              <w:rPr>
                <w:b/>
                <w:lang w:val="kk-KZ"/>
              </w:rPr>
            </w:pPr>
            <w:r w:rsidRPr="00255195">
              <w:rPr>
                <w:b/>
                <w:lang w:val="kk-KZ"/>
              </w:rPr>
              <w:t xml:space="preserve">р/с№ </w:t>
            </w:r>
          </w:p>
        </w:tc>
        <w:tc>
          <w:tcPr>
            <w:tcW w:w="1275" w:type="dxa"/>
          </w:tcPr>
          <w:p w:rsidR="00C54224" w:rsidRPr="00255195" w:rsidRDefault="00C54224" w:rsidP="00C54224">
            <w:pPr>
              <w:rPr>
                <w:b/>
                <w:lang w:val="kk-KZ"/>
              </w:rPr>
            </w:pPr>
            <w:r w:rsidRPr="00255195">
              <w:rPr>
                <w:b/>
                <w:color w:val="000000"/>
                <w:lang w:val="kk-KZ"/>
              </w:rPr>
              <w:t>Қ</w:t>
            </w:r>
            <w:r w:rsidR="007660F6">
              <w:rPr>
                <w:b/>
                <w:color w:val="000000"/>
                <w:lang w:val="kk-KZ"/>
              </w:rPr>
              <w:t>ұқықтық актінің қ</w:t>
            </w:r>
            <w:r w:rsidRPr="00255195">
              <w:rPr>
                <w:b/>
                <w:color w:val="000000"/>
                <w:lang w:val="kk-KZ"/>
              </w:rPr>
              <w:t>ұрылымдық элемент</w:t>
            </w:r>
            <w:r w:rsidR="007660F6">
              <w:rPr>
                <w:b/>
                <w:color w:val="000000"/>
                <w:lang w:val="kk-KZ"/>
              </w:rPr>
              <w:t>і</w:t>
            </w:r>
          </w:p>
        </w:tc>
        <w:tc>
          <w:tcPr>
            <w:tcW w:w="4111" w:type="dxa"/>
          </w:tcPr>
          <w:p w:rsidR="00C54224" w:rsidRPr="00255195" w:rsidRDefault="00C54224" w:rsidP="00C54224">
            <w:pPr>
              <w:jc w:val="center"/>
              <w:rPr>
                <w:b/>
                <w:color w:val="000000"/>
                <w:lang w:val="kk-KZ"/>
              </w:rPr>
            </w:pPr>
            <w:r w:rsidRPr="00255195">
              <w:rPr>
                <w:b/>
                <w:color w:val="000000"/>
                <w:lang w:val="kk-KZ"/>
              </w:rPr>
              <w:t>Қолданыстағы редакция</w:t>
            </w:r>
          </w:p>
          <w:p w:rsidR="00C54224" w:rsidRPr="00255195" w:rsidRDefault="00C54224" w:rsidP="00C54224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4536" w:type="dxa"/>
          </w:tcPr>
          <w:p w:rsidR="00C54224" w:rsidRPr="00255195" w:rsidRDefault="00C54224" w:rsidP="00C54224">
            <w:pPr>
              <w:jc w:val="center"/>
              <w:rPr>
                <w:b/>
                <w:color w:val="000000"/>
                <w:lang w:val="kk-KZ"/>
              </w:rPr>
            </w:pPr>
            <w:r w:rsidRPr="00255195">
              <w:rPr>
                <w:b/>
                <w:color w:val="000000"/>
                <w:lang w:val="kk-KZ"/>
              </w:rPr>
              <w:t>Ұсынылатын редакция</w:t>
            </w:r>
          </w:p>
          <w:p w:rsidR="00C54224" w:rsidRPr="00255195" w:rsidRDefault="00C54224" w:rsidP="00C54224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827" w:type="dxa"/>
          </w:tcPr>
          <w:p w:rsidR="00C54224" w:rsidRPr="00255195" w:rsidRDefault="00C54224" w:rsidP="00C54224">
            <w:pPr>
              <w:rPr>
                <w:b/>
                <w:lang w:val="kk-KZ"/>
              </w:rPr>
            </w:pPr>
            <w:r w:rsidRPr="00255195">
              <w:rPr>
                <w:b/>
                <w:lang w:val="kk-KZ"/>
              </w:rPr>
              <w:t>Негіздеме</w:t>
            </w:r>
          </w:p>
          <w:p w:rsidR="00C54224" w:rsidRPr="00255195" w:rsidRDefault="00C54224" w:rsidP="00C54224">
            <w:pPr>
              <w:rPr>
                <w:b/>
                <w:lang w:val="kk-KZ"/>
              </w:rPr>
            </w:pPr>
          </w:p>
        </w:tc>
      </w:tr>
      <w:tr w:rsidR="00C54224" w:rsidRPr="00255195" w:rsidTr="00453095">
        <w:tc>
          <w:tcPr>
            <w:tcW w:w="563" w:type="dxa"/>
          </w:tcPr>
          <w:p w:rsidR="00C54224" w:rsidRPr="00255195" w:rsidRDefault="00C54224" w:rsidP="00C54224">
            <w:pPr>
              <w:jc w:val="center"/>
              <w:rPr>
                <w:b/>
                <w:lang w:val="kk-KZ"/>
              </w:rPr>
            </w:pPr>
            <w:r w:rsidRPr="00255195">
              <w:rPr>
                <w:b/>
                <w:lang w:val="kk-KZ"/>
              </w:rPr>
              <w:t>1</w:t>
            </w:r>
          </w:p>
        </w:tc>
        <w:tc>
          <w:tcPr>
            <w:tcW w:w="1275" w:type="dxa"/>
          </w:tcPr>
          <w:p w:rsidR="00C54224" w:rsidRPr="00255195" w:rsidRDefault="00C54224" w:rsidP="00C54224">
            <w:pPr>
              <w:jc w:val="center"/>
              <w:rPr>
                <w:b/>
                <w:lang w:val="kk-KZ"/>
              </w:rPr>
            </w:pPr>
            <w:r w:rsidRPr="00255195">
              <w:rPr>
                <w:b/>
                <w:lang w:val="kk-KZ"/>
              </w:rPr>
              <w:t>2</w:t>
            </w:r>
          </w:p>
        </w:tc>
        <w:tc>
          <w:tcPr>
            <w:tcW w:w="4111" w:type="dxa"/>
          </w:tcPr>
          <w:p w:rsidR="00C54224" w:rsidRPr="00255195" w:rsidRDefault="00C54224" w:rsidP="00C54224">
            <w:pPr>
              <w:jc w:val="center"/>
              <w:rPr>
                <w:b/>
                <w:lang w:val="kk-KZ"/>
              </w:rPr>
            </w:pPr>
            <w:r w:rsidRPr="00255195">
              <w:rPr>
                <w:b/>
                <w:lang w:val="kk-KZ"/>
              </w:rPr>
              <w:t>3</w:t>
            </w:r>
          </w:p>
        </w:tc>
        <w:tc>
          <w:tcPr>
            <w:tcW w:w="4536" w:type="dxa"/>
          </w:tcPr>
          <w:p w:rsidR="00C54224" w:rsidRPr="00255195" w:rsidRDefault="00C54224" w:rsidP="00C54224">
            <w:pPr>
              <w:jc w:val="center"/>
              <w:rPr>
                <w:b/>
                <w:lang w:val="kk-KZ"/>
              </w:rPr>
            </w:pPr>
            <w:r w:rsidRPr="00255195">
              <w:rPr>
                <w:b/>
                <w:lang w:val="kk-KZ"/>
              </w:rPr>
              <w:t>4</w:t>
            </w:r>
          </w:p>
        </w:tc>
        <w:tc>
          <w:tcPr>
            <w:tcW w:w="3827" w:type="dxa"/>
          </w:tcPr>
          <w:p w:rsidR="00C54224" w:rsidRPr="00255195" w:rsidRDefault="00C54224" w:rsidP="00C54224">
            <w:pPr>
              <w:jc w:val="center"/>
              <w:rPr>
                <w:b/>
                <w:lang w:val="kk-KZ"/>
              </w:rPr>
            </w:pPr>
            <w:r w:rsidRPr="00255195">
              <w:rPr>
                <w:b/>
                <w:lang w:val="kk-KZ"/>
              </w:rPr>
              <w:t>5</w:t>
            </w:r>
          </w:p>
        </w:tc>
      </w:tr>
      <w:tr w:rsidR="006E218A" w:rsidRPr="00255195" w:rsidTr="00217DEE">
        <w:tc>
          <w:tcPr>
            <w:tcW w:w="14312" w:type="dxa"/>
            <w:gridSpan w:val="5"/>
          </w:tcPr>
          <w:p w:rsidR="006E218A" w:rsidRPr="00255195" w:rsidRDefault="007660F6" w:rsidP="007660F6">
            <w:pPr>
              <w:jc w:val="center"/>
              <w:rPr>
                <w:b/>
                <w:lang w:val="kk-KZ"/>
              </w:rPr>
            </w:pPr>
            <w:r w:rsidRPr="007660F6">
              <w:rPr>
                <w:b/>
                <w:lang w:val="kk-KZ"/>
              </w:rPr>
              <w:t>Биоотын айналымы бойынша декларацияны ұсыну қағидалары</w:t>
            </w:r>
            <w:r>
              <w:rPr>
                <w:b/>
                <w:lang w:val="kk-KZ"/>
              </w:rPr>
              <w:t xml:space="preserve"> және мерзімі</w:t>
            </w:r>
          </w:p>
        </w:tc>
      </w:tr>
      <w:tr w:rsidR="00C54224" w:rsidRPr="00347D4E" w:rsidTr="00453095">
        <w:tc>
          <w:tcPr>
            <w:tcW w:w="563" w:type="dxa"/>
          </w:tcPr>
          <w:p w:rsidR="00C54224" w:rsidRPr="006704A5" w:rsidRDefault="00C54224" w:rsidP="00C54224">
            <w:pPr>
              <w:jc w:val="center"/>
            </w:pPr>
            <w:r w:rsidRPr="006704A5">
              <w:t>1</w:t>
            </w:r>
          </w:p>
        </w:tc>
        <w:tc>
          <w:tcPr>
            <w:tcW w:w="1275" w:type="dxa"/>
          </w:tcPr>
          <w:p w:rsidR="00C54224" w:rsidRPr="00893C70" w:rsidRDefault="006E377B" w:rsidP="007660F6">
            <w:pPr>
              <w:rPr>
                <w:lang w:val="kk-KZ"/>
              </w:rPr>
            </w:pPr>
            <w:r>
              <w:rPr>
                <w:lang w:val="kk-KZ"/>
              </w:rPr>
              <w:t>5</w:t>
            </w:r>
            <w:r w:rsidR="007660F6">
              <w:rPr>
                <w:lang w:val="kk-KZ"/>
              </w:rPr>
              <w:t>-</w:t>
            </w:r>
            <w:proofErr w:type="spellStart"/>
            <w:r w:rsidR="00200F6E">
              <w:rPr>
                <w:lang w:val="en-US"/>
              </w:rPr>
              <w:t>тармақ</w:t>
            </w:r>
            <w:proofErr w:type="spellEnd"/>
            <w:r w:rsidR="00200F6E">
              <w:rPr>
                <w:lang w:val="en-US"/>
              </w:rPr>
              <w:t xml:space="preserve"> </w:t>
            </w:r>
          </w:p>
        </w:tc>
        <w:tc>
          <w:tcPr>
            <w:tcW w:w="4111" w:type="dxa"/>
          </w:tcPr>
          <w:p w:rsidR="00C54224" w:rsidRPr="00C54224" w:rsidRDefault="00C54224" w:rsidP="006E377B">
            <w:pPr>
              <w:jc w:val="both"/>
              <w:rPr>
                <w:lang w:val="kk-KZ"/>
              </w:rPr>
            </w:pPr>
            <w:r>
              <w:rPr>
                <w:color w:val="000000" w:themeColor="text1"/>
                <w:lang w:val="kk-KZ"/>
              </w:rPr>
              <w:t xml:space="preserve">     </w:t>
            </w:r>
            <w:r w:rsidR="006E377B" w:rsidRPr="006E377B">
              <w:rPr>
                <w:color w:val="000000" w:themeColor="text1"/>
                <w:lang w:val="kk-KZ"/>
              </w:rPr>
              <w:t>Био</w:t>
            </w:r>
            <w:r w:rsidR="006E377B">
              <w:rPr>
                <w:color w:val="000000" w:themeColor="text1"/>
                <w:lang w:val="kk-KZ"/>
              </w:rPr>
              <w:t>отын</w:t>
            </w:r>
            <w:r w:rsidR="006E377B" w:rsidRPr="006E377B">
              <w:rPr>
                <w:color w:val="000000" w:themeColor="text1"/>
                <w:lang w:val="kk-KZ"/>
              </w:rPr>
              <w:t xml:space="preserve"> айналымы бойынша қызметті жүзеге асыратын жеке және заңды тұлғалар биожанармай айналымы бойынша декларацияны тапсыру мерзімін ұзарту туралы өтініш (бұдан әрі – өтініш) негізінде декларацияны тапсыру мерзімін ұзартуды жүзеге асырады. Өтініш нысаны осы Қағидалардың қосымшасына сәйкес белгіленеді.</w:t>
            </w:r>
          </w:p>
        </w:tc>
        <w:tc>
          <w:tcPr>
            <w:tcW w:w="4536" w:type="dxa"/>
          </w:tcPr>
          <w:p w:rsidR="00C54224" w:rsidRPr="007660F6" w:rsidRDefault="007660F6" w:rsidP="006E218A">
            <w:pPr>
              <w:jc w:val="both"/>
              <w:rPr>
                <w:lang w:val="kk-KZ"/>
              </w:rPr>
            </w:pPr>
            <w:r w:rsidRPr="007660F6">
              <w:rPr>
                <w:lang w:val="kk-KZ"/>
              </w:rPr>
              <w:t xml:space="preserve">Биоотын айналымы бойынша қызметін жүзеге асыратын жеке және заңды тұлғалар осы Қағидаларға </w:t>
            </w:r>
            <w:r w:rsidRPr="007660F6">
              <w:rPr>
                <w:b/>
                <w:lang w:val="kk-KZ"/>
              </w:rPr>
              <w:t>1-</w:t>
            </w:r>
            <w:r w:rsidRPr="007660F6">
              <w:rPr>
                <w:lang w:val="kk-KZ"/>
              </w:rPr>
              <w:t xml:space="preserve">қосымшаға сәйкес нысан бойынша биоотын айналымы бойынша декларацияны ұсыну мерзімін ұзарту туралы өтініштің </w:t>
            </w:r>
            <w:r w:rsidRPr="006E377B">
              <w:rPr>
                <w:color w:val="000000" w:themeColor="text1"/>
                <w:lang w:val="kk-KZ"/>
              </w:rPr>
              <w:t xml:space="preserve">(бұдан әрі – өтініш) </w:t>
            </w:r>
            <w:r w:rsidRPr="007660F6">
              <w:rPr>
                <w:lang w:val="kk-KZ"/>
              </w:rPr>
              <w:t>негізінде декларацияны ұсыну мерзімін ұзатады.</w:t>
            </w:r>
          </w:p>
        </w:tc>
        <w:tc>
          <w:tcPr>
            <w:tcW w:w="3827" w:type="dxa"/>
          </w:tcPr>
          <w:p w:rsidR="00C54224" w:rsidRPr="00453095" w:rsidRDefault="007660F6" w:rsidP="007660F6">
            <w:pPr>
              <w:jc w:val="both"/>
              <w:rPr>
                <w:lang w:val="kk-KZ"/>
              </w:rPr>
            </w:pPr>
            <w:r w:rsidRPr="007660F6">
              <w:rPr>
                <w:lang w:val="kk-KZ"/>
              </w:rPr>
              <w:t>«Биоотын айналымы бойынша декларацияның нысанын, ұсыну қағидаларын және мерзімін бекіту туралы» Қазақстан Республикасы Қаржы министрінің 2015 жылғы 24 ақпандағы №118 бұйрығы</w:t>
            </w:r>
            <w:r>
              <w:rPr>
                <w:lang w:val="kk-KZ"/>
              </w:rPr>
              <w:t>ме</w:t>
            </w:r>
            <w:r w:rsidRPr="007660F6">
              <w:rPr>
                <w:lang w:val="kk-KZ"/>
              </w:rPr>
              <w:t>н</w:t>
            </w:r>
            <w:r>
              <w:rPr>
                <w:lang w:val="kk-KZ"/>
              </w:rPr>
              <w:t xml:space="preserve"> бекітілген </w:t>
            </w:r>
            <w:r w:rsidRPr="007660F6">
              <w:rPr>
                <w:lang w:val="kk-KZ"/>
              </w:rPr>
              <w:t xml:space="preserve">Биоотын айналымы бойынша декларацияны ұсыну қағидалары және мерзімі </w:t>
            </w:r>
            <w:r>
              <w:rPr>
                <w:lang w:val="kk-KZ"/>
              </w:rPr>
              <w:t>б</w:t>
            </w:r>
            <w:r w:rsidRPr="007660F6">
              <w:rPr>
                <w:lang w:val="kk-KZ"/>
              </w:rPr>
              <w:t xml:space="preserve">иоотын айналымы бойынша декларацияны ұсыну </w:t>
            </w:r>
            <w:r w:rsidR="00FB25DF" w:rsidRPr="00FB25DF">
              <w:rPr>
                <w:lang w:val="kk-KZ"/>
              </w:rPr>
              <w:t>мерзімін ұзарту туралы өтініш</w:t>
            </w:r>
            <w:r>
              <w:rPr>
                <w:lang w:val="kk-KZ"/>
              </w:rPr>
              <w:t>тің нысанымен толықтырылады</w:t>
            </w:r>
            <w:r w:rsidR="00FB25DF" w:rsidRPr="00FB25DF">
              <w:rPr>
                <w:lang w:val="kk-KZ"/>
              </w:rPr>
              <w:t xml:space="preserve">, осыған байланысты </w:t>
            </w:r>
            <w:r w:rsidR="0043495D">
              <w:rPr>
                <w:lang w:val="kk-KZ"/>
              </w:rPr>
              <w:t xml:space="preserve">редакциялық </w:t>
            </w:r>
            <w:r w:rsidR="00FB25DF" w:rsidRPr="00FB25DF">
              <w:rPr>
                <w:lang w:val="kk-KZ"/>
              </w:rPr>
              <w:t>өзгерістер енгізіледі.</w:t>
            </w:r>
          </w:p>
        </w:tc>
      </w:tr>
      <w:tr w:rsidR="005D7038" w:rsidRPr="007B1EA6" w:rsidTr="00453095">
        <w:tc>
          <w:tcPr>
            <w:tcW w:w="563" w:type="dxa"/>
          </w:tcPr>
          <w:p w:rsidR="005D7038" w:rsidRPr="005D7038" w:rsidRDefault="005D7038" w:rsidP="00C5422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275" w:type="dxa"/>
          </w:tcPr>
          <w:p w:rsidR="005D7038" w:rsidRDefault="0018282F" w:rsidP="0018282F">
            <w:pPr>
              <w:rPr>
                <w:lang w:val="kk-KZ"/>
              </w:rPr>
            </w:pPr>
            <w:r>
              <w:rPr>
                <w:lang w:val="kk-KZ"/>
              </w:rPr>
              <w:t>5-</w:t>
            </w:r>
            <w:r w:rsidR="005D7038" w:rsidRPr="005D7038">
              <w:rPr>
                <w:lang w:val="kk-KZ"/>
              </w:rPr>
              <w:t>1</w:t>
            </w:r>
            <w:r w:rsidR="007660F6">
              <w:rPr>
                <w:lang w:val="kk-KZ"/>
              </w:rPr>
              <w:t>-</w:t>
            </w:r>
            <w:r w:rsidR="005D7038" w:rsidRPr="005D7038">
              <w:rPr>
                <w:lang w:val="kk-KZ"/>
              </w:rPr>
              <w:t xml:space="preserve">тармақ </w:t>
            </w:r>
          </w:p>
        </w:tc>
        <w:tc>
          <w:tcPr>
            <w:tcW w:w="4111" w:type="dxa"/>
          </w:tcPr>
          <w:p w:rsidR="005D7038" w:rsidRPr="007660F6" w:rsidRDefault="007660F6" w:rsidP="007660F6">
            <w:pPr>
              <w:jc w:val="both"/>
              <w:rPr>
                <w:b/>
                <w:color w:val="000000" w:themeColor="text1"/>
                <w:lang w:val="kk-KZ"/>
              </w:rPr>
            </w:pPr>
            <w:r w:rsidRPr="007660F6">
              <w:rPr>
                <w:b/>
                <w:color w:val="000000" w:themeColor="text1"/>
                <w:lang w:val="kk-KZ"/>
              </w:rPr>
              <w:t>Ж</w:t>
            </w:r>
            <w:r w:rsidR="005D7038" w:rsidRPr="007660F6">
              <w:rPr>
                <w:b/>
                <w:color w:val="000000" w:themeColor="text1"/>
                <w:lang w:val="kk-KZ"/>
              </w:rPr>
              <w:t>о</w:t>
            </w:r>
            <w:r w:rsidRPr="007660F6">
              <w:rPr>
                <w:b/>
                <w:color w:val="000000" w:themeColor="text1"/>
                <w:lang w:val="kk-KZ"/>
              </w:rPr>
              <w:t>қ</w:t>
            </w:r>
          </w:p>
        </w:tc>
        <w:tc>
          <w:tcPr>
            <w:tcW w:w="4536" w:type="dxa"/>
          </w:tcPr>
          <w:p w:rsidR="007660F6" w:rsidRPr="007660F6" w:rsidRDefault="005D7038" w:rsidP="007660F6">
            <w:pPr>
              <w:jc w:val="both"/>
              <w:rPr>
                <w:b/>
                <w:lang w:val="kk-KZ"/>
              </w:rPr>
            </w:pPr>
            <w:r w:rsidRPr="005D7038">
              <w:rPr>
                <w:b/>
                <w:lang w:val="kk-KZ"/>
              </w:rPr>
              <w:t xml:space="preserve">5-1. </w:t>
            </w:r>
            <w:r w:rsidR="007660F6" w:rsidRPr="007660F6">
              <w:rPr>
                <w:b/>
                <w:lang w:val="kk-KZ"/>
              </w:rPr>
              <w:t xml:space="preserve">Биоотын айналымы бойынша қызметін жүзеге асыратын жеке және заңды тұлғалар мемлекеттік кірістер органының кодын, есепті кезеңді дұрыс көрсетпеген және (немесе) </w:t>
            </w:r>
            <w:r w:rsidR="007660F6" w:rsidRPr="007660F6">
              <w:rPr>
                <w:b/>
                <w:lang w:val="kk-KZ"/>
              </w:rPr>
              <w:lastRenderedPageBreak/>
              <w:t>декларацияның нысанын қате ұсынған жағдайларда осы Қағидаларға 2-қосымшаға сәйкес нысан бойынша «Биоотын айналымының теңгерімі» биоотын айналымы бойынша декларацияны кері қайтарып алуға өтініш (бұдан әрі – өтініш) беру жолымен декларацияны кері қайтарып алады.</w:t>
            </w:r>
          </w:p>
          <w:p w:rsidR="007660F6" w:rsidRPr="007660F6" w:rsidRDefault="007660F6" w:rsidP="007660F6">
            <w:pPr>
              <w:jc w:val="both"/>
              <w:rPr>
                <w:b/>
                <w:lang w:val="kk-KZ"/>
              </w:rPr>
            </w:pPr>
            <w:r w:rsidRPr="007660F6">
              <w:rPr>
                <w:b/>
                <w:lang w:val="kk-KZ"/>
              </w:rPr>
              <w:t>Өтініш қағаз түрінде және (немесе) электрондық құжат нысанында:</w:t>
            </w:r>
          </w:p>
          <w:p w:rsidR="007660F6" w:rsidRPr="007660F6" w:rsidRDefault="007660F6" w:rsidP="007660F6">
            <w:pPr>
              <w:jc w:val="both"/>
              <w:rPr>
                <w:b/>
                <w:lang w:val="kk-KZ"/>
              </w:rPr>
            </w:pPr>
            <w:r w:rsidRPr="007660F6">
              <w:rPr>
                <w:b/>
                <w:lang w:val="kk-KZ"/>
              </w:rPr>
              <w:t>1) есепті кезеңді дұрыс көрсетпеген және (немесе) декларацияның нысанын қате ұсынған жағдайларда – өзінің тіркеу есебінде тұрған жері бойынша;</w:t>
            </w:r>
          </w:p>
          <w:p w:rsidR="005D7038" w:rsidRPr="006E218A" w:rsidRDefault="007660F6" w:rsidP="007660F6">
            <w:pPr>
              <w:jc w:val="both"/>
              <w:rPr>
                <w:b/>
                <w:lang w:val="kk-KZ"/>
              </w:rPr>
            </w:pPr>
            <w:r w:rsidRPr="007660F6">
              <w:rPr>
                <w:b/>
                <w:lang w:val="kk-KZ"/>
              </w:rPr>
              <w:t>2) мемлекеттік кірістер органының кодын қате көрсету жағдайда – осындай декларацияны ұсыну орны бойынша мемлекеттік кірістер органына ұсынылады</w:t>
            </w:r>
            <w:r w:rsidR="005D7038" w:rsidRPr="005D7038">
              <w:rPr>
                <w:b/>
                <w:lang w:val="kk-KZ"/>
              </w:rPr>
              <w:t>.</w:t>
            </w:r>
          </w:p>
        </w:tc>
        <w:tc>
          <w:tcPr>
            <w:tcW w:w="3827" w:type="dxa"/>
          </w:tcPr>
          <w:p w:rsidR="009A55F5" w:rsidRDefault="007660F6" w:rsidP="002720F3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«</w:t>
            </w:r>
            <w:r w:rsidRPr="007660F6">
              <w:rPr>
                <w:lang w:val="kk-KZ"/>
              </w:rPr>
              <w:t xml:space="preserve">Биоотын өндірісін және айналымын мемлекеттік реттеу </w:t>
            </w:r>
            <w:r>
              <w:rPr>
                <w:lang w:val="kk-KZ"/>
              </w:rPr>
              <w:t>туралы»</w:t>
            </w:r>
            <w:r w:rsidRPr="007660F6">
              <w:rPr>
                <w:lang w:val="kk-KZ"/>
              </w:rPr>
              <w:t xml:space="preserve"> Қазақстан Республикасы Заңының 7-бабы </w:t>
            </w:r>
            <w:hyperlink r:id="rId5" w:anchor="z69" w:history="1">
              <w:r w:rsidRPr="00AD7E87">
                <w:rPr>
                  <w:rStyle w:val="a4"/>
                  <w:color w:val="auto"/>
                  <w:u w:val="none"/>
                  <w:lang w:val="kk-KZ"/>
                </w:rPr>
                <w:t>4) тармақшасына</w:t>
              </w:r>
            </w:hyperlink>
            <w:r w:rsidRPr="00AD7E87">
              <w:rPr>
                <w:highlight w:val="red"/>
                <w:lang w:val="kk-KZ"/>
              </w:rPr>
              <w:t xml:space="preserve"> </w:t>
            </w:r>
            <w:r w:rsidR="002720F3" w:rsidRPr="002720F3">
              <w:rPr>
                <w:lang w:val="kk-KZ"/>
              </w:rPr>
              <w:t xml:space="preserve">сәйкес </w:t>
            </w:r>
            <w:r>
              <w:rPr>
                <w:lang w:val="kk-KZ"/>
              </w:rPr>
              <w:t>б</w:t>
            </w:r>
            <w:r w:rsidRPr="007660F6">
              <w:rPr>
                <w:lang w:val="kk-KZ"/>
              </w:rPr>
              <w:t>иоотын айналымы</w:t>
            </w:r>
            <w:r>
              <w:rPr>
                <w:lang w:val="kk-KZ"/>
              </w:rPr>
              <w:t xml:space="preserve"> </w:t>
            </w:r>
            <w:r>
              <w:rPr>
                <w:lang w:val="kk-KZ"/>
              </w:rPr>
              <w:lastRenderedPageBreak/>
              <w:t xml:space="preserve">саласындағы </w:t>
            </w:r>
            <w:r w:rsidR="002720F3" w:rsidRPr="002720F3">
              <w:rPr>
                <w:lang w:val="kk-KZ"/>
              </w:rPr>
              <w:t>уәкілетті орган</w:t>
            </w:r>
            <w:r>
              <w:rPr>
                <w:lang w:val="kk-KZ"/>
              </w:rPr>
              <w:t xml:space="preserve"> б</w:t>
            </w:r>
            <w:r w:rsidRPr="007660F6">
              <w:rPr>
                <w:lang w:val="kk-KZ"/>
              </w:rPr>
              <w:t>иоотын айналымы бойынша декларацияның нысанын, ұсыну</w:t>
            </w:r>
            <w:r>
              <w:rPr>
                <w:lang w:val="kk-KZ"/>
              </w:rPr>
              <w:t xml:space="preserve"> тәртібі мен </w:t>
            </w:r>
            <w:r w:rsidR="009A55F5">
              <w:rPr>
                <w:lang w:val="kk-KZ"/>
              </w:rPr>
              <w:t>мерзімін әзірлейді және бекітеді.</w:t>
            </w:r>
          </w:p>
          <w:p w:rsidR="002720F3" w:rsidRPr="002720F3" w:rsidRDefault="002720F3" w:rsidP="009A55F5">
            <w:pPr>
              <w:ind w:firstLine="289"/>
              <w:jc w:val="both"/>
              <w:rPr>
                <w:lang w:val="kk-KZ"/>
              </w:rPr>
            </w:pPr>
            <w:r w:rsidRPr="002720F3">
              <w:rPr>
                <w:lang w:val="kk-KZ"/>
              </w:rPr>
              <w:t xml:space="preserve">«Қазақстан Республикасы Қаржы министрлігінің кейбір мәселелері туралы» Қазақстан Республикасы Үкіметінің 2008 жылғы 24 сәуірдегі № 387 қаулысының 1-тармағы </w:t>
            </w:r>
            <w:r w:rsidR="009A55F5" w:rsidRPr="00347D4E">
              <w:rPr>
                <w:lang w:val="kk-KZ"/>
              </w:rPr>
              <w:t>7</w:t>
            </w:r>
            <w:r w:rsidRPr="00347D4E">
              <w:rPr>
                <w:lang w:val="kk-KZ"/>
              </w:rPr>
              <w:t>)</w:t>
            </w:r>
            <w:r w:rsidRPr="002720F3">
              <w:rPr>
                <w:lang w:val="kk-KZ"/>
              </w:rPr>
              <w:t xml:space="preserve"> тармақшасына сәйкес Қаржы министрлігі </w:t>
            </w:r>
            <w:r w:rsidR="009A55F5">
              <w:rPr>
                <w:lang w:val="kk-KZ"/>
              </w:rPr>
              <w:t>мұнай өнімдері мен б</w:t>
            </w:r>
            <w:r w:rsidRPr="002720F3">
              <w:rPr>
                <w:lang w:val="kk-KZ"/>
              </w:rPr>
              <w:t>иоотын айналымы</w:t>
            </w:r>
            <w:r w:rsidR="009A55F5">
              <w:rPr>
                <w:lang w:val="kk-KZ"/>
              </w:rPr>
              <w:t xml:space="preserve"> </w:t>
            </w:r>
            <w:r w:rsidRPr="002720F3">
              <w:rPr>
                <w:lang w:val="kk-KZ"/>
              </w:rPr>
              <w:t xml:space="preserve">саласында басшылықты жүзеге асыратын Қазақстан Республикасының мемлекеттік органы болып табылады. </w:t>
            </w:r>
          </w:p>
          <w:p w:rsidR="005D7038" w:rsidRPr="00CB64BB" w:rsidRDefault="002720F3" w:rsidP="002720F3">
            <w:pPr>
              <w:jc w:val="both"/>
              <w:rPr>
                <w:lang w:val="kk-KZ"/>
              </w:rPr>
            </w:pPr>
            <w:r w:rsidRPr="002720F3">
              <w:rPr>
                <w:lang w:val="kk-KZ"/>
              </w:rPr>
              <w:t>Кәсіпкерлік субъектілерін қолдау шеңберінде қате ұсынылған декларацияны кері қайтарып алу мүмкіндігін беру ұсынылады. Декларацияларды кері қайтарып алу дұрыс мәліметтердің ұсынылуын қамтамасыз етеді.</w:t>
            </w:r>
          </w:p>
        </w:tc>
      </w:tr>
      <w:tr w:rsidR="00346892" w:rsidRPr="00347D4E" w:rsidTr="00453095">
        <w:tc>
          <w:tcPr>
            <w:tcW w:w="563" w:type="dxa"/>
          </w:tcPr>
          <w:p w:rsidR="00346892" w:rsidRDefault="00346892" w:rsidP="00C54224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3</w:t>
            </w:r>
          </w:p>
        </w:tc>
        <w:tc>
          <w:tcPr>
            <w:tcW w:w="1275" w:type="dxa"/>
          </w:tcPr>
          <w:p w:rsidR="00346892" w:rsidRPr="005D7038" w:rsidRDefault="009A55F5" w:rsidP="009A55F5">
            <w:pPr>
              <w:rPr>
                <w:lang w:val="kk-KZ"/>
              </w:rPr>
            </w:pPr>
            <w:r>
              <w:rPr>
                <w:lang w:val="kk-KZ"/>
              </w:rPr>
              <w:t>1-қ</w:t>
            </w:r>
            <w:r w:rsidR="00346892" w:rsidRPr="00346892">
              <w:rPr>
                <w:lang w:val="kk-KZ"/>
              </w:rPr>
              <w:t>осымшаның оң жақ жоғарғы бұрышы</w:t>
            </w:r>
          </w:p>
        </w:tc>
        <w:tc>
          <w:tcPr>
            <w:tcW w:w="4111" w:type="dxa"/>
          </w:tcPr>
          <w:p w:rsidR="00346892" w:rsidRPr="005D7038" w:rsidRDefault="009A55F5" w:rsidP="009A55F5">
            <w:pPr>
              <w:jc w:val="center"/>
              <w:rPr>
                <w:color w:val="000000" w:themeColor="text1"/>
                <w:lang w:val="kk-KZ"/>
              </w:rPr>
            </w:pPr>
            <w:r w:rsidRPr="009A55F5">
              <w:rPr>
                <w:color w:val="000000" w:themeColor="text1"/>
                <w:lang w:val="kk-KZ"/>
              </w:rPr>
              <w:t xml:space="preserve">Биоотын айналымы бойынша декларацияны ұсыну қағидаларына және мерзіміне </w:t>
            </w:r>
            <w:r>
              <w:rPr>
                <w:color w:val="000000" w:themeColor="text1"/>
                <w:lang w:val="kk-KZ"/>
              </w:rPr>
              <w:t>қ</w:t>
            </w:r>
            <w:r w:rsidR="00946E35">
              <w:rPr>
                <w:color w:val="000000" w:themeColor="text1"/>
                <w:lang w:val="kk-KZ"/>
              </w:rPr>
              <w:t>осымша</w:t>
            </w:r>
          </w:p>
        </w:tc>
        <w:tc>
          <w:tcPr>
            <w:tcW w:w="4536" w:type="dxa"/>
          </w:tcPr>
          <w:p w:rsidR="00346892" w:rsidRPr="005D7038" w:rsidRDefault="009A55F5" w:rsidP="009A55F5">
            <w:pPr>
              <w:jc w:val="center"/>
              <w:rPr>
                <w:b/>
                <w:lang w:val="kk-KZ"/>
              </w:rPr>
            </w:pPr>
            <w:r w:rsidRPr="009A55F5">
              <w:rPr>
                <w:color w:val="000000" w:themeColor="text1"/>
                <w:lang w:val="kk-KZ"/>
              </w:rPr>
              <w:t xml:space="preserve">Биоотын айналымы бойынша декларацияны ұсыну қағидаларына және мерзіміне </w:t>
            </w:r>
            <w:r>
              <w:rPr>
                <w:color w:val="000000" w:themeColor="text1"/>
                <w:lang w:val="kk-KZ"/>
              </w:rPr>
              <w:t>1-қосымша</w:t>
            </w:r>
          </w:p>
        </w:tc>
        <w:tc>
          <w:tcPr>
            <w:tcW w:w="3827" w:type="dxa"/>
          </w:tcPr>
          <w:p w:rsidR="00346892" w:rsidRPr="002720F3" w:rsidRDefault="009A55F5" w:rsidP="002720F3">
            <w:pPr>
              <w:jc w:val="both"/>
              <w:rPr>
                <w:lang w:val="kk-KZ"/>
              </w:rPr>
            </w:pPr>
            <w:r w:rsidRPr="007660F6">
              <w:rPr>
                <w:lang w:val="kk-KZ"/>
              </w:rPr>
              <w:t>«Биоотын айналымы бойынша декларацияның нысанын, ұсыну қағидаларын және мерзімін бекіту туралы» Қазақстан Республикасы Қаржы министрінің 2015 жылғы 24 ақпандағы №118 бұйрығы</w:t>
            </w:r>
            <w:r>
              <w:rPr>
                <w:lang w:val="kk-KZ"/>
              </w:rPr>
              <w:t>ме</w:t>
            </w:r>
            <w:r w:rsidRPr="007660F6">
              <w:rPr>
                <w:lang w:val="kk-KZ"/>
              </w:rPr>
              <w:t>н</w:t>
            </w:r>
            <w:r>
              <w:rPr>
                <w:lang w:val="kk-KZ"/>
              </w:rPr>
              <w:t xml:space="preserve"> бекітілген </w:t>
            </w:r>
            <w:r w:rsidRPr="007660F6">
              <w:rPr>
                <w:lang w:val="kk-KZ"/>
              </w:rPr>
              <w:t xml:space="preserve">Биоотын айналымы бойынша декларацияны ұсыну қағидалары және мерзімі </w:t>
            </w:r>
            <w:r>
              <w:rPr>
                <w:lang w:val="kk-KZ"/>
              </w:rPr>
              <w:t>б</w:t>
            </w:r>
            <w:r w:rsidRPr="007660F6">
              <w:rPr>
                <w:lang w:val="kk-KZ"/>
              </w:rPr>
              <w:t xml:space="preserve">иоотын </w:t>
            </w:r>
            <w:r w:rsidRPr="007660F6">
              <w:rPr>
                <w:lang w:val="kk-KZ"/>
              </w:rPr>
              <w:lastRenderedPageBreak/>
              <w:t xml:space="preserve">айналымы бойынша декларацияны ұсыну </w:t>
            </w:r>
            <w:r w:rsidRPr="00FB25DF">
              <w:rPr>
                <w:lang w:val="kk-KZ"/>
              </w:rPr>
              <w:t>мерзімін ұзарту туралы өтініш</w:t>
            </w:r>
            <w:r>
              <w:rPr>
                <w:lang w:val="kk-KZ"/>
              </w:rPr>
              <w:t>тің нысанымен толықтырылады</w:t>
            </w:r>
            <w:r w:rsidRPr="00FB25DF">
              <w:rPr>
                <w:lang w:val="kk-KZ"/>
              </w:rPr>
              <w:t xml:space="preserve">, осыған байланысты </w:t>
            </w:r>
            <w:r>
              <w:rPr>
                <w:lang w:val="kk-KZ"/>
              </w:rPr>
              <w:t xml:space="preserve">редакциялық </w:t>
            </w:r>
            <w:r w:rsidRPr="00FB25DF">
              <w:rPr>
                <w:lang w:val="kk-KZ"/>
              </w:rPr>
              <w:t>өзгерістер енгізіледі</w:t>
            </w:r>
            <w:r w:rsidR="00397C71" w:rsidRPr="00397C71">
              <w:rPr>
                <w:lang w:val="kk-KZ"/>
              </w:rPr>
              <w:t>.</w:t>
            </w:r>
          </w:p>
        </w:tc>
      </w:tr>
      <w:tr w:rsidR="00C54224" w:rsidRPr="007660F6" w:rsidTr="00453095">
        <w:trPr>
          <w:trHeight w:val="1128"/>
        </w:trPr>
        <w:tc>
          <w:tcPr>
            <w:tcW w:w="563" w:type="dxa"/>
          </w:tcPr>
          <w:p w:rsidR="00C54224" w:rsidRPr="00053811" w:rsidRDefault="00053811" w:rsidP="00C54224">
            <w:pPr>
              <w:tabs>
                <w:tab w:val="left" w:pos="0"/>
              </w:tabs>
              <w:ind w:left="180"/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4</w:t>
            </w:r>
          </w:p>
        </w:tc>
        <w:tc>
          <w:tcPr>
            <w:tcW w:w="1275" w:type="dxa"/>
          </w:tcPr>
          <w:p w:rsidR="00C54224" w:rsidRDefault="00053811" w:rsidP="00C5422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2</w:t>
            </w:r>
            <w:r w:rsidR="006E218A">
              <w:rPr>
                <w:color w:val="000000"/>
                <w:lang w:val="kk-KZ"/>
              </w:rPr>
              <w:t>-</w:t>
            </w:r>
            <w:r w:rsidR="00FD1F3C">
              <w:rPr>
                <w:color w:val="000000"/>
                <w:lang w:val="kk-KZ"/>
              </w:rPr>
              <w:t xml:space="preserve"> қосымша</w:t>
            </w:r>
          </w:p>
        </w:tc>
        <w:tc>
          <w:tcPr>
            <w:tcW w:w="4111" w:type="dxa"/>
          </w:tcPr>
          <w:p w:rsidR="00C54224" w:rsidRPr="009A55F5" w:rsidRDefault="009A55F5" w:rsidP="00C54224">
            <w:pPr>
              <w:jc w:val="both"/>
              <w:rPr>
                <w:b/>
                <w:color w:val="000000"/>
                <w:lang w:val="kk-KZ"/>
              </w:rPr>
            </w:pPr>
            <w:r w:rsidRPr="009A55F5">
              <w:rPr>
                <w:b/>
                <w:color w:val="000000"/>
                <w:lang w:val="kk-KZ"/>
              </w:rPr>
              <w:t>жоқ</w:t>
            </w:r>
          </w:p>
        </w:tc>
        <w:tc>
          <w:tcPr>
            <w:tcW w:w="4536" w:type="dxa"/>
          </w:tcPr>
          <w:p w:rsidR="007F06BA" w:rsidRPr="00363112" w:rsidRDefault="00893C70" w:rsidP="007F06BA">
            <w:pPr>
              <w:ind w:left="5670"/>
              <w:jc w:val="center"/>
              <w:rPr>
                <w:sz w:val="28"/>
                <w:szCs w:val="28"/>
                <w:lang w:val="kk-KZ"/>
              </w:rPr>
            </w:pPr>
            <w:r w:rsidRPr="00B5403B">
              <w:rPr>
                <w:b/>
                <w:lang w:val="kk-KZ"/>
              </w:rPr>
              <w:t xml:space="preserve">              </w:t>
            </w:r>
            <w:r w:rsidR="00F126C4" w:rsidRPr="00B5403B">
              <w:rPr>
                <w:b/>
                <w:lang w:val="kk-KZ"/>
              </w:rPr>
              <w:t xml:space="preserve">                               </w:t>
            </w:r>
            <w:r w:rsidR="007F06BA" w:rsidRPr="00363112">
              <w:rPr>
                <w:sz w:val="28"/>
                <w:szCs w:val="28"/>
                <w:lang w:val="kk-KZ"/>
              </w:rPr>
              <w:t>Биоотын айналымы бойынш</w:t>
            </w:r>
            <w:r w:rsidR="007F06BA" w:rsidRPr="00363112">
              <w:rPr>
                <w:sz w:val="28"/>
                <w:szCs w:val="28"/>
                <w:lang w:val="kk-KZ"/>
              </w:rPr>
              <w:lastRenderedPageBreak/>
              <w:t xml:space="preserve">а </w:t>
            </w:r>
          </w:p>
          <w:p w:rsidR="007F06BA" w:rsidRPr="00363112" w:rsidRDefault="007F06BA" w:rsidP="007F06BA">
            <w:pPr>
              <w:ind w:left="5670"/>
              <w:jc w:val="center"/>
              <w:rPr>
                <w:sz w:val="28"/>
                <w:szCs w:val="28"/>
                <w:lang w:val="kk-KZ"/>
              </w:rPr>
            </w:pPr>
            <w:r w:rsidRPr="00363112">
              <w:rPr>
                <w:sz w:val="28"/>
                <w:szCs w:val="28"/>
                <w:lang w:val="kk-KZ"/>
              </w:rPr>
              <w:t xml:space="preserve">декларацияны ұсыну </w:t>
            </w:r>
          </w:p>
          <w:p w:rsidR="007F06BA" w:rsidRPr="00363112" w:rsidRDefault="007F06BA" w:rsidP="007F06BA">
            <w:pPr>
              <w:ind w:left="5670"/>
              <w:jc w:val="center"/>
              <w:rPr>
                <w:sz w:val="28"/>
                <w:szCs w:val="28"/>
                <w:lang w:val="kk-KZ"/>
              </w:rPr>
            </w:pPr>
            <w:bookmarkStart w:id="0" w:name="_GoBack"/>
            <w:r w:rsidRPr="00363112">
              <w:rPr>
                <w:sz w:val="28"/>
                <w:szCs w:val="28"/>
                <w:lang w:val="kk-KZ"/>
              </w:rPr>
              <w:t>қағидалар</w:t>
            </w:r>
            <w:r w:rsidRPr="00363112">
              <w:rPr>
                <w:sz w:val="28"/>
                <w:szCs w:val="28"/>
                <w:lang w:val="kk-KZ"/>
              </w:rPr>
              <w:lastRenderedPageBreak/>
              <w:t xml:space="preserve">ына </w:t>
            </w:r>
            <w:bookmarkEnd w:id="0"/>
            <w:r w:rsidRPr="00363112">
              <w:rPr>
                <w:sz w:val="28"/>
                <w:szCs w:val="28"/>
                <w:lang w:val="kk-KZ"/>
              </w:rPr>
              <w:t>және мерзіміне</w:t>
            </w:r>
          </w:p>
          <w:p w:rsidR="007F06BA" w:rsidRPr="007F06BA" w:rsidRDefault="007F06BA" w:rsidP="007F06BA">
            <w:pPr>
              <w:jc w:val="center"/>
              <w:rPr>
                <w:b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                                                                                     </w:t>
            </w:r>
            <w:r w:rsidRPr="007F06BA">
              <w:rPr>
                <w:b/>
                <w:lang w:val="kk-KZ"/>
              </w:rPr>
              <w:t>2-қосымша</w:t>
            </w:r>
            <w:r w:rsidRPr="007F06BA">
              <w:rPr>
                <w:b/>
                <w:lang w:val="kk-KZ"/>
              </w:rPr>
              <w:br/>
            </w:r>
          </w:p>
          <w:p w:rsidR="007F06BA" w:rsidRPr="007F06BA" w:rsidRDefault="007F06BA" w:rsidP="007F06BA">
            <w:pPr>
              <w:ind w:right="566"/>
              <w:jc w:val="right"/>
              <w:rPr>
                <w:b/>
                <w:lang w:val="kk-KZ"/>
              </w:rPr>
            </w:pPr>
            <w:r w:rsidRPr="007F06BA">
              <w:rPr>
                <w:b/>
                <w:lang w:val="kk-KZ"/>
              </w:rPr>
              <w:t xml:space="preserve"> нысан</w:t>
            </w:r>
            <w:r w:rsidRPr="007F06BA">
              <w:rPr>
                <w:b/>
                <w:lang w:val="kk-KZ"/>
              </w:rPr>
              <w:br/>
            </w:r>
          </w:p>
          <w:p w:rsidR="007F06BA" w:rsidRPr="007F06BA" w:rsidRDefault="007F06BA" w:rsidP="007F06BA">
            <w:pPr>
              <w:pStyle w:val="3"/>
              <w:jc w:val="center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7F06BA">
              <w:rPr>
                <w:rFonts w:ascii="Times New Roman" w:hAnsi="Times New Roman" w:cs="Times New Roman"/>
                <w:color w:val="auto"/>
                <w:lang w:val="kk-KZ"/>
              </w:rPr>
              <w:t>«Биоотын айналымының теңгерімі» биоотын айналымы бойынша декларацияны кері қайтарып алуғаиөтініш</w:t>
            </w:r>
          </w:p>
          <w:p w:rsidR="007F06BA" w:rsidRPr="007F06BA" w:rsidRDefault="007F06BA" w:rsidP="007F06BA">
            <w:pPr>
              <w:rPr>
                <w:b/>
                <w:lang w:val="kk-KZ"/>
              </w:rPr>
            </w:pPr>
          </w:p>
          <w:p w:rsidR="007F06BA" w:rsidRPr="007F06BA" w:rsidRDefault="007F06BA" w:rsidP="007F06BA">
            <w:pPr>
              <w:ind w:firstLine="708"/>
              <w:rPr>
                <w:b/>
                <w:lang w:val="kk-KZ"/>
              </w:rPr>
            </w:pPr>
            <w:r w:rsidRPr="007F06BA">
              <w:rPr>
                <w:b/>
                <w:lang w:val="kk-KZ"/>
              </w:rPr>
              <w:t>Салықтөлеушінің атауы_____________________________________</w:t>
            </w:r>
          </w:p>
          <w:p w:rsidR="007F06BA" w:rsidRPr="007F06BA" w:rsidRDefault="007F06BA" w:rsidP="007F06BA">
            <w:pPr>
              <w:ind w:firstLine="708"/>
              <w:rPr>
                <w:b/>
                <w:lang w:val="kk-KZ"/>
              </w:rPr>
            </w:pPr>
            <w:r w:rsidRPr="007F06BA">
              <w:rPr>
                <w:b/>
                <w:lang w:val="kk-KZ"/>
              </w:rPr>
              <w:lastRenderedPageBreak/>
              <w:t xml:space="preserve"> ____________________________________________________________________</w:t>
            </w:r>
          </w:p>
          <w:p w:rsidR="007F06BA" w:rsidRPr="007F06BA" w:rsidRDefault="007F06BA" w:rsidP="007F06BA">
            <w:pPr>
              <w:ind w:firstLine="708"/>
              <w:rPr>
                <w:b/>
                <w:lang w:val="kk-KZ"/>
              </w:rPr>
            </w:pPr>
            <w:r w:rsidRPr="007F06BA">
              <w:rPr>
                <w:b/>
                <w:lang w:val="kk-KZ"/>
              </w:rPr>
              <w:t>Жеке сәйкестендіру нөмірі / Бизнес-сәйкестендіру нөмірі ____________________________________________________________________</w:t>
            </w:r>
          </w:p>
          <w:p w:rsidR="007F06BA" w:rsidRPr="007F06BA" w:rsidRDefault="007F06BA" w:rsidP="007F06BA">
            <w:pPr>
              <w:ind w:firstLine="708"/>
              <w:jc w:val="both"/>
              <w:rPr>
                <w:b/>
                <w:lang w:val="kk-KZ"/>
              </w:rPr>
            </w:pPr>
            <w:r w:rsidRPr="007F06BA">
              <w:rPr>
                <w:b/>
                <w:lang w:val="kk-KZ"/>
              </w:rPr>
              <w:t>«Биоотын айналымының теңгерімі» биоотын айналымы бойынша декларацияның коды: _______________________________________________ ____________________________________________________________________</w:t>
            </w:r>
          </w:p>
          <w:p w:rsidR="007F06BA" w:rsidRPr="007F06BA" w:rsidRDefault="007F06BA" w:rsidP="007F06BA">
            <w:pPr>
              <w:ind w:firstLine="708"/>
              <w:jc w:val="both"/>
              <w:rPr>
                <w:b/>
                <w:lang w:val="kk-KZ"/>
              </w:rPr>
            </w:pPr>
            <w:r w:rsidRPr="007F06BA">
              <w:rPr>
                <w:b/>
                <w:lang w:val="kk-KZ"/>
              </w:rPr>
              <w:t>«Биоотын айналымының теңгерімі» биоотын айналымы бойынша декларацияның түрі: бастапқы, кезекті, қосымша, хабарлама бойынша, жою  (Негізгі, түзету) (керегінің астын сызу)</w:t>
            </w:r>
          </w:p>
          <w:p w:rsidR="007F06BA" w:rsidRPr="007F06BA" w:rsidRDefault="007F06BA" w:rsidP="007F06BA">
            <w:pPr>
              <w:ind w:firstLine="708"/>
              <w:rPr>
                <w:b/>
                <w:lang w:val="kk-KZ"/>
              </w:rPr>
            </w:pPr>
            <w:r w:rsidRPr="007F06BA">
              <w:rPr>
                <w:b/>
                <w:lang w:val="kk-KZ"/>
              </w:rPr>
              <w:t>Мемлекеттік кірістер органынына ұсыну_______</w:t>
            </w:r>
          </w:p>
          <w:p w:rsidR="007F06BA" w:rsidRPr="007F06BA" w:rsidRDefault="007F06BA" w:rsidP="007F06BA">
            <w:pPr>
              <w:ind w:firstLine="708"/>
              <w:rPr>
                <w:b/>
                <w:lang w:val="kk-KZ"/>
              </w:rPr>
            </w:pPr>
            <w:r w:rsidRPr="007F06BA">
              <w:rPr>
                <w:b/>
                <w:lang w:val="kk-KZ"/>
              </w:rPr>
              <w:t>Мемлекеттік кірістер органының коды ___________________________________</w:t>
            </w:r>
          </w:p>
          <w:p w:rsidR="007F06BA" w:rsidRPr="007F06BA" w:rsidRDefault="007F06BA" w:rsidP="007F06BA">
            <w:pPr>
              <w:ind w:firstLine="708"/>
              <w:rPr>
                <w:b/>
                <w:lang w:val="kk-KZ"/>
              </w:rPr>
            </w:pPr>
            <w:r w:rsidRPr="007F06BA">
              <w:rPr>
                <w:b/>
                <w:lang w:val="kk-KZ"/>
              </w:rPr>
              <w:t xml:space="preserve">Есепті кезеңі: жыл, ай </w:t>
            </w:r>
          </w:p>
          <w:p w:rsidR="007F06BA" w:rsidRPr="007F06BA" w:rsidRDefault="007F06BA" w:rsidP="007F06BA">
            <w:pPr>
              <w:ind w:firstLine="708"/>
              <w:rPr>
                <w:b/>
                <w:lang w:val="kk-KZ"/>
              </w:rPr>
            </w:pPr>
            <w:r w:rsidRPr="007F06BA">
              <w:rPr>
                <w:b/>
                <w:lang w:val="kk-KZ"/>
              </w:rPr>
              <w:t>Кіріс нөмірі _____________________________________________________</w:t>
            </w:r>
          </w:p>
          <w:p w:rsidR="007F06BA" w:rsidRPr="007F06BA" w:rsidRDefault="007F06BA" w:rsidP="007F06BA">
            <w:pPr>
              <w:ind w:firstLine="708"/>
              <w:rPr>
                <w:b/>
                <w:lang w:val="kk-KZ"/>
              </w:rPr>
            </w:pPr>
          </w:p>
          <w:tbl>
            <w:tblPr>
              <w:tblStyle w:val="1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48"/>
              <w:gridCol w:w="2551"/>
              <w:gridCol w:w="2828"/>
            </w:tblGrid>
            <w:tr w:rsidR="007F06BA" w:rsidRPr="007F06BA" w:rsidTr="005E1215">
              <w:tc>
                <w:tcPr>
                  <w:tcW w:w="4248" w:type="dxa"/>
                </w:tcPr>
                <w:p w:rsidR="007F06BA" w:rsidRPr="007F06BA" w:rsidRDefault="007F06BA" w:rsidP="005E1215">
                  <w:pPr>
                    <w:jc w:val="both"/>
                    <w:rPr>
                      <w:rFonts w:eastAsia="Calibri"/>
                      <w:b/>
                      <w:lang w:eastAsia="en-US"/>
                    </w:rPr>
                  </w:pPr>
                  <w:r w:rsidRPr="007F06BA">
                    <w:rPr>
                      <w:b/>
                      <w:lang w:val="kk-KZ"/>
                    </w:rPr>
                    <w:t>Өтініш беру себептері</w:t>
                  </w:r>
                  <w:r w:rsidRPr="007F06BA">
                    <w:rPr>
                      <w:rFonts w:eastAsia="Calibri"/>
                      <w:b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7F06BA" w:rsidRPr="007F06BA" w:rsidRDefault="007F06BA" w:rsidP="005E1215">
                  <w:pPr>
                    <w:jc w:val="both"/>
                    <w:rPr>
                      <w:rFonts w:eastAsia="Calibri"/>
                      <w:b/>
                      <w:lang w:eastAsia="en-US"/>
                    </w:rPr>
                  </w:pPr>
                  <w:r w:rsidRPr="007F06BA">
                    <w:rPr>
                      <w:b/>
                      <w:lang w:val="kk-KZ"/>
                    </w:rPr>
                    <w:t>Жаңа мазмұны</w:t>
                  </w:r>
                  <w:r w:rsidRPr="007F06BA">
                    <w:rPr>
                      <w:rFonts w:eastAsia="Calibri"/>
                      <w:b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828" w:type="dxa"/>
                </w:tcPr>
                <w:p w:rsidR="007F06BA" w:rsidRPr="007F06BA" w:rsidRDefault="007F06BA" w:rsidP="005E1215">
                  <w:pPr>
                    <w:jc w:val="both"/>
                    <w:rPr>
                      <w:rFonts w:eastAsia="Calibri"/>
                      <w:b/>
                      <w:lang w:eastAsia="en-US"/>
                    </w:rPr>
                  </w:pPr>
                  <w:r w:rsidRPr="007F06BA">
                    <w:rPr>
                      <w:b/>
                      <w:lang w:val="kk-KZ"/>
                    </w:rPr>
                    <w:t>Бұрынғы мазмұны</w:t>
                  </w:r>
                  <w:r w:rsidRPr="007F06BA">
                    <w:rPr>
                      <w:rFonts w:eastAsia="Calibri"/>
                      <w:b/>
                      <w:lang w:eastAsia="en-US"/>
                    </w:rPr>
                    <w:t xml:space="preserve"> </w:t>
                  </w:r>
                </w:p>
              </w:tc>
            </w:tr>
            <w:tr w:rsidR="007F06BA" w:rsidRPr="007F06BA" w:rsidTr="005E1215">
              <w:tc>
                <w:tcPr>
                  <w:tcW w:w="4248" w:type="dxa"/>
                </w:tcPr>
                <w:p w:rsidR="007F06BA" w:rsidRPr="007F06BA" w:rsidRDefault="007F06BA" w:rsidP="005E1215">
                  <w:pPr>
                    <w:jc w:val="both"/>
                    <w:rPr>
                      <w:rFonts w:eastAsia="Calibri"/>
                      <w:b/>
                      <w:i/>
                      <w:lang w:eastAsia="en-US"/>
                    </w:rPr>
                  </w:pPr>
                  <w:r w:rsidRPr="007F06BA">
                    <w:rPr>
                      <w:b/>
                      <w:lang w:val="kk-KZ"/>
                    </w:rPr>
                    <w:t>Қате ұсынылған нысанды кері қайтарып алу</w:t>
                  </w:r>
                  <w:r w:rsidRPr="007F06BA">
                    <w:rPr>
                      <w:rFonts w:eastAsia="Calibri"/>
                      <w:b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7F06BA" w:rsidRPr="007F06BA" w:rsidRDefault="007F06BA" w:rsidP="005E1215">
                  <w:pPr>
                    <w:jc w:val="both"/>
                    <w:rPr>
                      <w:rFonts w:eastAsia="Calibri"/>
                      <w:b/>
                      <w:lang w:eastAsia="en-US"/>
                    </w:rPr>
                  </w:pPr>
                </w:p>
              </w:tc>
              <w:tc>
                <w:tcPr>
                  <w:tcW w:w="2828" w:type="dxa"/>
                </w:tcPr>
                <w:p w:rsidR="007F06BA" w:rsidRPr="007F06BA" w:rsidRDefault="007F06BA" w:rsidP="005E1215">
                  <w:pPr>
                    <w:jc w:val="both"/>
                    <w:rPr>
                      <w:rFonts w:eastAsia="Calibri"/>
                      <w:b/>
                      <w:lang w:eastAsia="en-US"/>
                    </w:rPr>
                  </w:pPr>
                </w:p>
              </w:tc>
            </w:tr>
            <w:tr w:rsidR="007F06BA" w:rsidRPr="007F06BA" w:rsidTr="005E1215">
              <w:tc>
                <w:tcPr>
                  <w:tcW w:w="4248" w:type="dxa"/>
                </w:tcPr>
                <w:p w:rsidR="007F06BA" w:rsidRPr="007F06BA" w:rsidRDefault="007F06BA" w:rsidP="005E1215">
                  <w:pPr>
                    <w:jc w:val="both"/>
                    <w:rPr>
                      <w:rFonts w:eastAsia="Calibri"/>
                      <w:b/>
                      <w:lang w:eastAsia="en-US"/>
                    </w:rPr>
                  </w:pPr>
                  <w:r w:rsidRPr="007F06BA">
                    <w:rPr>
                      <w:b/>
                      <w:lang w:val="kk-KZ"/>
                    </w:rPr>
                    <w:t xml:space="preserve">Мемлекеттік кірістер органының </w:t>
                  </w:r>
                  <w:r w:rsidRPr="007F06BA">
                    <w:rPr>
                      <w:b/>
                      <w:lang w:val="kk-KZ"/>
                    </w:rPr>
                    <w:lastRenderedPageBreak/>
                    <w:t>кодын өзгерту</w:t>
                  </w:r>
                  <w:r w:rsidRPr="007F06BA">
                    <w:rPr>
                      <w:rFonts w:eastAsia="Calibri"/>
                      <w:b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7F06BA" w:rsidRPr="007F06BA" w:rsidRDefault="007F06BA" w:rsidP="005E1215">
                  <w:pPr>
                    <w:jc w:val="both"/>
                    <w:rPr>
                      <w:rFonts w:eastAsia="Calibri"/>
                      <w:b/>
                      <w:lang w:eastAsia="en-US"/>
                    </w:rPr>
                  </w:pPr>
                </w:p>
              </w:tc>
              <w:tc>
                <w:tcPr>
                  <w:tcW w:w="2828" w:type="dxa"/>
                </w:tcPr>
                <w:p w:rsidR="007F06BA" w:rsidRPr="007F06BA" w:rsidRDefault="007F06BA" w:rsidP="005E1215">
                  <w:pPr>
                    <w:jc w:val="both"/>
                    <w:rPr>
                      <w:rFonts w:eastAsia="Calibri"/>
                      <w:b/>
                      <w:lang w:eastAsia="en-US"/>
                    </w:rPr>
                  </w:pPr>
                </w:p>
              </w:tc>
            </w:tr>
            <w:tr w:rsidR="007F06BA" w:rsidRPr="007F06BA" w:rsidTr="005E1215">
              <w:tc>
                <w:tcPr>
                  <w:tcW w:w="4248" w:type="dxa"/>
                </w:tcPr>
                <w:p w:rsidR="007F06BA" w:rsidRPr="007F06BA" w:rsidRDefault="007F06BA" w:rsidP="005E1215">
                  <w:pPr>
                    <w:jc w:val="both"/>
                    <w:rPr>
                      <w:rFonts w:eastAsia="Calibri"/>
                      <w:b/>
                      <w:lang w:eastAsia="en-US"/>
                    </w:rPr>
                  </w:pPr>
                  <w:r w:rsidRPr="007F06BA">
                    <w:rPr>
                      <w:b/>
                      <w:lang w:val="kk-KZ"/>
                    </w:rPr>
                    <w:lastRenderedPageBreak/>
                    <w:t>Есептік кезеңді өзгерту (жыл, ай)</w:t>
                  </w:r>
                </w:p>
              </w:tc>
              <w:tc>
                <w:tcPr>
                  <w:tcW w:w="2551" w:type="dxa"/>
                </w:tcPr>
                <w:p w:rsidR="007F06BA" w:rsidRPr="007F06BA" w:rsidRDefault="007F06BA" w:rsidP="005E1215">
                  <w:pPr>
                    <w:jc w:val="both"/>
                    <w:rPr>
                      <w:rFonts w:eastAsia="Calibri"/>
                      <w:b/>
                      <w:lang w:eastAsia="en-US"/>
                    </w:rPr>
                  </w:pPr>
                </w:p>
              </w:tc>
              <w:tc>
                <w:tcPr>
                  <w:tcW w:w="2828" w:type="dxa"/>
                </w:tcPr>
                <w:p w:rsidR="007F06BA" w:rsidRPr="007F06BA" w:rsidRDefault="007F06BA" w:rsidP="005E1215">
                  <w:pPr>
                    <w:jc w:val="both"/>
                    <w:rPr>
                      <w:rFonts w:eastAsia="Calibri"/>
                      <w:b/>
                      <w:lang w:eastAsia="en-US"/>
                    </w:rPr>
                  </w:pPr>
                </w:p>
              </w:tc>
            </w:tr>
          </w:tbl>
          <w:p w:rsidR="007F06BA" w:rsidRPr="007F06BA" w:rsidRDefault="007F06BA" w:rsidP="007F06BA">
            <w:pPr>
              <w:ind w:firstLine="708"/>
              <w:rPr>
                <w:b/>
                <w:lang w:val="kk-KZ"/>
              </w:rPr>
            </w:pPr>
            <w:r w:rsidRPr="007F06BA">
              <w:rPr>
                <w:b/>
                <w:lang w:val="kk-KZ"/>
              </w:rPr>
              <w:tab/>
            </w:r>
          </w:p>
          <w:p w:rsidR="007F06BA" w:rsidRPr="007F06BA" w:rsidRDefault="007F06BA" w:rsidP="007F06BA">
            <w:pPr>
              <w:ind w:firstLine="708"/>
              <w:rPr>
                <w:b/>
                <w:lang w:val="kk-KZ"/>
              </w:rPr>
            </w:pPr>
            <w:r w:rsidRPr="007F06BA">
              <w:rPr>
                <w:b/>
                <w:lang w:val="kk-KZ"/>
              </w:rPr>
              <w:t xml:space="preserve">Қол қойылды, алушы жөнелтілді </w:t>
            </w:r>
          </w:p>
          <w:p w:rsidR="007F06BA" w:rsidRPr="007F06BA" w:rsidRDefault="007F06BA" w:rsidP="007F06BA">
            <w:pPr>
              <w:ind w:firstLine="708"/>
              <w:rPr>
                <w:b/>
                <w:lang w:val="kk-KZ"/>
              </w:rPr>
            </w:pPr>
            <w:r w:rsidRPr="007F06BA">
              <w:rPr>
                <w:b/>
                <w:lang w:val="kk-KZ"/>
              </w:rPr>
              <w:t xml:space="preserve"> 20 жылғы «_» ____________ сағат ____де  </w:t>
            </w:r>
          </w:p>
          <w:p w:rsidR="007F06BA" w:rsidRPr="007F06BA" w:rsidRDefault="007F06BA" w:rsidP="007F06BA">
            <w:pPr>
              <w:ind w:firstLine="708"/>
              <w:rPr>
                <w:b/>
                <w:lang w:val="kk-KZ"/>
              </w:rPr>
            </w:pPr>
            <w:r w:rsidRPr="007F06BA">
              <w:rPr>
                <w:b/>
                <w:lang w:val="kk-KZ"/>
              </w:rPr>
              <w:t>Электрондық цифрлық қолтаңба деректері</w:t>
            </w:r>
          </w:p>
          <w:p w:rsidR="007F06BA" w:rsidRPr="007F06BA" w:rsidRDefault="007F06BA" w:rsidP="007F06BA">
            <w:pPr>
              <w:ind w:firstLine="708"/>
              <w:rPr>
                <w:b/>
                <w:lang w:val="kk-KZ"/>
              </w:rPr>
            </w:pPr>
            <w:r w:rsidRPr="007F06BA">
              <w:rPr>
                <w:b/>
                <w:lang w:val="kk-KZ"/>
              </w:rPr>
              <w:t>Электрондық цифрлық қолтаңбаны куәландыру күні мен уақыты.</w:t>
            </w:r>
          </w:p>
          <w:p w:rsidR="00C54224" w:rsidRPr="00B5403B" w:rsidRDefault="00C54224" w:rsidP="00992372">
            <w:pPr>
              <w:jc w:val="both"/>
              <w:rPr>
                <w:b/>
                <w:color w:val="000000"/>
                <w:lang w:val="kk-KZ"/>
              </w:rPr>
            </w:pPr>
          </w:p>
        </w:tc>
        <w:tc>
          <w:tcPr>
            <w:tcW w:w="3827" w:type="dxa"/>
          </w:tcPr>
          <w:p w:rsidR="00AD7E87" w:rsidRDefault="00AD7E87" w:rsidP="00AD7E87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«</w:t>
            </w:r>
            <w:r w:rsidRPr="007660F6">
              <w:rPr>
                <w:lang w:val="kk-KZ"/>
              </w:rPr>
              <w:t xml:space="preserve">Биоотын өндірісін және айналымын мемлекеттік реттеу </w:t>
            </w:r>
            <w:r>
              <w:rPr>
                <w:lang w:val="kk-KZ"/>
              </w:rPr>
              <w:t>туралы»</w:t>
            </w:r>
            <w:r w:rsidRPr="007660F6">
              <w:rPr>
                <w:lang w:val="kk-KZ"/>
              </w:rPr>
              <w:t xml:space="preserve"> Қазақстан Республикасы Заңының 7-бабы </w:t>
            </w:r>
            <w:hyperlink r:id="rId6" w:anchor="z69" w:history="1">
              <w:r w:rsidRPr="00AD7E87">
                <w:rPr>
                  <w:rStyle w:val="a4"/>
                  <w:color w:val="auto"/>
                  <w:u w:val="none"/>
                  <w:lang w:val="kk-KZ"/>
                </w:rPr>
                <w:t>4) тармақшасына</w:t>
              </w:r>
            </w:hyperlink>
            <w:r w:rsidRPr="00AD7E87">
              <w:rPr>
                <w:highlight w:val="red"/>
                <w:lang w:val="kk-KZ"/>
              </w:rPr>
              <w:t xml:space="preserve"> </w:t>
            </w:r>
            <w:r w:rsidRPr="002720F3">
              <w:rPr>
                <w:lang w:val="kk-KZ"/>
              </w:rPr>
              <w:t xml:space="preserve">сәйкес </w:t>
            </w:r>
            <w:r>
              <w:rPr>
                <w:lang w:val="kk-KZ"/>
              </w:rPr>
              <w:t>б</w:t>
            </w:r>
            <w:r w:rsidRPr="007660F6">
              <w:rPr>
                <w:lang w:val="kk-KZ"/>
              </w:rPr>
              <w:t>иоотын айналымы</w:t>
            </w:r>
            <w:r>
              <w:rPr>
                <w:lang w:val="kk-KZ"/>
              </w:rPr>
              <w:t xml:space="preserve"> саласындағы </w:t>
            </w:r>
            <w:r w:rsidRPr="002720F3">
              <w:rPr>
                <w:lang w:val="kk-KZ"/>
              </w:rPr>
              <w:t>уәкілетті орган</w:t>
            </w:r>
            <w:r>
              <w:rPr>
                <w:lang w:val="kk-KZ"/>
              </w:rPr>
              <w:t xml:space="preserve"> б</w:t>
            </w:r>
            <w:r w:rsidRPr="007660F6">
              <w:rPr>
                <w:lang w:val="kk-KZ"/>
              </w:rPr>
              <w:t>иоотын айналымы бойынша декларацияның нысанын, ұсыну</w:t>
            </w:r>
            <w:r>
              <w:rPr>
                <w:lang w:val="kk-KZ"/>
              </w:rPr>
              <w:t xml:space="preserve"> тәртібі мен мерзімін әзірлейді және бекітеді.</w:t>
            </w:r>
          </w:p>
          <w:p w:rsidR="00AD7E87" w:rsidRPr="002720F3" w:rsidRDefault="00AD7E87" w:rsidP="00AD7E87">
            <w:pPr>
              <w:ind w:firstLine="289"/>
              <w:jc w:val="both"/>
              <w:rPr>
                <w:lang w:val="kk-KZ"/>
              </w:rPr>
            </w:pPr>
            <w:r w:rsidRPr="002720F3">
              <w:rPr>
                <w:lang w:val="kk-KZ"/>
              </w:rPr>
              <w:t xml:space="preserve">«Қазақстан Республикасы Қаржы министрлігінің кейбір мәселелері туралы» Қазақстан Республикасы Үкіметінің 2008 жылғы 24 сәуірдегі № 387 қаулысының 1-тармағы </w:t>
            </w:r>
            <w:r>
              <w:rPr>
                <w:lang w:val="kk-KZ"/>
              </w:rPr>
              <w:t>7</w:t>
            </w:r>
            <w:r w:rsidRPr="002720F3">
              <w:rPr>
                <w:lang w:val="kk-KZ"/>
              </w:rPr>
              <w:t xml:space="preserve">) тармақшасына сәйкес Қаржы министрлігі </w:t>
            </w:r>
            <w:r>
              <w:rPr>
                <w:lang w:val="kk-KZ"/>
              </w:rPr>
              <w:t>мұнай өнімдері мен б</w:t>
            </w:r>
            <w:r w:rsidRPr="002720F3">
              <w:rPr>
                <w:lang w:val="kk-KZ"/>
              </w:rPr>
              <w:t>иоотын айналымы</w:t>
            </w:r>
            <w:r>
              <w:rPr>
                <w:lang w:val="kk-KZ"/>
              </w:rPr>
              <w:t xml:space="preserve"> </w:t>
            </w:r>
            <w:r w:rsidRPr="002720F3">
              <w:rPr>
                <w:lang w:val="kk-KZ"/>
              </w:rPr>
              <w:t xml:space="preserve">саласында басшылықты жүзеге асыратын Қазақстан Республикасының мемлекеттік органы болып табылады. </w:t>
            </w:r>
          </w:p>
          <w:p w:rsidR="00C54224" w:rsidRPr="00A3585F" w:rsidRDefault="00AD7E87" w:rsidP="00AD7E87">
            <w:pPr>
              <w:jc w:val="both"/>
              <w:rPr>
                <w:color w:val="000000"/>
                <w:lang w:val="kk-KZ"/>
              </w:rPr>
            </w:pPr>
            <w:r w:rsidRPr="002720F3">
              <w:rPr>
                <w:lang w:val="kk-KZ"/>
              </w:rPr>
              <w:t xml:space="preserve">Кәсіпкерлік субъектілерін қолдау шеңберінде қате ұсынылған декларацияны кері қайтарып алу мүмкіндігін беру ұсынылады. Декларацияларды кері қайтарып </w:t>
            </w:r>
            <w:r w:rsidRPr="002720F3">
              <w:rPr>
                <w:lang w:val="kk-KZ"/>
              </w:rPr>
              <w:lastRenderedPageBreak/>
              <w:t>алу дұрыс мәліметтердің ұсынылуын қамтамасыз етеді.</w:t>
            </w:r>
          </w:p>
        </w:tc>
      </w:tr>
    </w:tbl>
    <w:p w:rsidR="00FD0EC4" w:rsidRDefault="00347D4E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p w:rsidR="00A2036B" w:rsidRDefault="00A2036B">
      <w:pPr>
        <w:rPr>
          <w:lang w:val="kk-KZ"/>
        </w:rPr>
      </w:pPr>
    </w:p>
    <w:sectPr w:rsidR="00A2036B" w:rsidSect="00C54224">
      <w:pgSz w:w="15840" w:h="12240" w:orient="landscape"/>
      <w:pgMar w:top="1701" w:right="1134" w:bottom="850" w:left="1134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11:51.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224"/>
    <w:rsid w:val="000034A1"/>
    <w:rsid w:val="00053811"/>
    <w:rsid w:val="0018282F"/>
    <w:rsid w:val="001D6D0B"/>
    <w:rsid w:val="00200F6E"/>
    <w:rsid w:val="00226531"/>
    <w:rsid w:val="00253FE8"/>
    <w:rsid w:val="00255195"/>
    <w:rsid w:val="002720F3"/>
    <w:rsid w:val="0027504E"/>
    <w:rsid w:val="00292933"/>
    <w:rsid w:val="00294B82"/>
    <w:rsid w:val="002F114A"/>
    <w:rsid w:val="00346892"/>
    <w:rsid w:val="00347D4E"/>
    <w:rsid w:val="003502AD"/>
    <w:rsid w:val="00397C71"/>
    <w:rsid w:val="0043495D"/>
    <w:rsid w:val="004371B7"/>
    <w:rsid w:val="00453095"/>
    <w:rsid w:val="00466987"/>
    <w:rsid w:val="005D7038"/>
    <w:rsid w:val="00613C91"/>
    <w:rsid w:val="00621D28"/>
    <w:rsid w:val="00647E8B"/>
    <w:rsid w:val="006E218A"/>
    <w:rsid w:val="006E377B"/>
    <w:rsid w:val="007660F6"/>
    <w:rsid w:val="0077316A"/>
    <w:rsid w:val="007852ED"/>
    <w:rsid w:val="007B1EA6"/>
    <w:rsid w:val="007F06BA"/>
    <w:rsid w:val="00893C70"/>
    <w:rsid w:val="0089665B"/>
    <w:rsid w:val="00946E35"/>
    <w:rsid w:val="00992372"/>
    <w:rsid w:val="0099646A"/>
    <w:rsid w:val="009A55F5"/>
    <w:rsid w:val="00A2036B"/>
    <w:rsid w:val="00A3585F"/>
    <w:rsid w:val="00A83421"/>
    <w:rsid w:val="00AD7E87"/>
    <w:rsid w:val="00B10B04"/>
    <w:rsid w:val="00B5403B"/>
    <w:rsid w:val="00C53077"/>
    <w:rsid w:val="00C54224"/>
    <w:rsid w:val="00C702AC"/>
    <w:rsid w:val="00CB64BB"/>
    <w:rsid w:val="00CD6B8F"/>
    <w:rsid w:val="00D613E2"/>
    <w:rsid w:val="00DA0671"/>
    <w:rsid w:val="00E109B0"/>
    <w:rsid w:val="00E7681B"/>
    <w:rsid w:val="00E84A82"/>
    <w:rsid w:val="00ED32D7"/>
    <w:rsid w:val="00F126C4"/>
    <w:rsid w:val="00F71FCD"/>
    <w:rsid w:val="00FB25DF"/>
    <w:rsid w:val="00FD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2F46BD-2E10-4244-8D0C-7C789BF41F9F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9964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06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4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54224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C5422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99646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 Spacing"/>
    <w:uiPriority w:val="1"/>
    <w:qFormat/>
    <w:rsid w:val="00893C70"/>
    <w:pPr>
      <w:spacing w:after="0" w:line="240" w:lineRule="auto"/>
    </w:pPr>
    <w:rPr>
      <w:lang w:val="ru-RU"/>
    </w:rPr>
  </w:style>
  <w:style w:type="paragraph" w:styleId="a6">
    <w:name w:val="Normal (Web)"/>
    <w:basedOn w:val="a"/>
    <w:uiPriority w:val="99"/>
    <w:semiHidden/>
    <w:unhideWhenUsed/>
    <w:rsid w:val="00A2036B"/>
    <w:pPr>
      <w:spacing w:before="100" w:beforeAutospacing="1" w:after="100" w:afterAutospacing="1"/>
    </w:pPr>
  </w:style>
  <w:style w:type="paragraph" w:customStyle="1" w:styleId="pr">
    <w:name w:val="pr"/>
    <w:basedOn w:val="a"/>
    <w:rsid w:val="00A2036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7F06BA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u-RU" w:eastAsia="ru-RU"/>
    </w:rPr>
  </w:style>
  <w:style w:type="table" w:customStyle="1" w:styleId="11">
    <w:name w:val="Сетка таблицы1"/>
    <w:basedOn w:val="a1"/>
    <w:next w:val="a3"/>
    <w:uiPriority w:val="39"/>
    <w:rsid w:val="007F06B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1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kaz/docs/Z1000000351" TargetMode="External"/><Relationship Id="rId5" Type="http://schemas.openxmlformats.org/officeDocument/2006/relationships/hyperlink" Target="http://adilet.zan.kz/kaz/docs/Z1000000351" TargetMode="External"/><Relationship Id="rId4" Type="http://schemas.openxmlformats.org/officeDocument/2006/relationships/webSettings" Target="webSettings.xml"/><Relationship Id="rId926" Type="http://schemas.openxmlformats.org/officeDocument/2006/relationships/image" Target="media/image926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F46ED-04BE-4CBF-978F-9B94E4097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Джумагулова Жанар Хамитовна</dc:creator>
  <cp:lastModifiedBy>Мусина Жанар Откеновна</cp:lastModifiedBy>
  <cp:revision>2</cp:revision>
  <dcterms:created xsi:type="dcterms:W3CDTF">2025-12-18T09:58:00Z</dcterms:created>
  <dcterms:modified xsi:type="dcterms:W3CDTF">2025-12-18T09:58:00Z</dcterms:modified>
</cp:coreProperties>
</file>